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F1" w:rsidRDefault="007A2BD4">
      <w:pPr>
        <w:rPr>
          <w:b/>
        </w:rPr>
      </w:pPr>
      <w:r>
        <w:rPr>
          <w:b/>
        </w:rPr>
        <w:t xml:space="preserve">Media Statement regarding </w:t>
      </w:r>
      <w:proofErr w:type="spellStart"/>
      <w:r>
        <w:rPr>
          <w:b/>
        </w:rPr>
        <w:t>Wai</w:t>
      </w:r>
      <w:proofErr w:type="spellEnd"/>
      <w:r>
        <w:rPr>
          <w:b/>
        </w:rPr>
        <w:t xml:space="preserve"> 262 Claim Report</w:t>
      </w:r>
    </w:p>
    <w:p w:rsidR="007A2BD4" w:rsidRDefault="007A2BD4">
      <w:pPr>
        <w:rPr>
          <w:b/>
        </w:rPr>
      </w:pPr>
      <w:r>
        <w:rPr>
          <w:b/>
        </w:rPr>
        <w:t xml:space="preserve">From: </w:t>
      </w:r>
      <w:proofErr w:type="spellStart"/>
      <w:r>
        <w:rPr>
          <w:b/>
        </w:rPr>
        <w:t>Haami</w:t>
      </w:r>
      <w:proofErr w:type="spellEnd"/>
      <w:r>
        <w:rPr>
          <w:b/>
        </w:rPr>
        <w:t xml:space="preserve"> </w:t>
      </w:r>
      <w:proofErr w:type="spellStart"/>
      <w:r>
        <w:rPr>
          <w:b/>
        </w:rPr>
        <w:t>Piripi</w:t>
      </w:r>
      <w:proofErr w:type="spellEnd"/>
      <w:r>
        <w:rPr>
          <w:b/>
        </w:rPr>
        <w:t>, Te Runanga o Te Rarawa</w:t>
      </w:r>
    </w:p>
    <w:p w:rsidR="007A2BD4" w:rsidRPr="00C0675F" w:rsidRDefault="007A2BD4">
      <w:pPr>
        <w:rPr>
          <w:b/>
        </w:rPr>
      </w:pPr>
      <w:r>
        <w:rPr>
          <w:b/>
        </w:rPr>
        <w:t>July 1st 2011</w:t>
      </w:r>
    </w:p>
    <w:p w:rsidR="00082DB1" w:rsidRDefault="00E50658">
      <w:r>
        <w:t xml:space="preserve">In preparing  </w:t>
      </w:r>
      <w:r w:rsidR="00197523">
        <w:t xml:space="preserve">to receive  the </w:t>
      </w:r>
      <w:r>
        <w:t xml:space="preserve">Waitangi </w:t>
      </w:r>
      <w:r w:rsidR="00197523">
        <w:t xml:space="preserve">Tribunal </w:t>
      </w:r>
      <w:r>
        <w:t xml:space="preserve">WAI 262 Claim report it has been useful for </w:t>
      </w:r>
      <w:r w:rsidR="00197523">
        <w:t>claimant Iwi, Hapu and Whanau</w:t>
      </w:r>
      <w:r w:rsidR="008C0DFC">
        <w:t xml:space="preserve"> to reflect</w:t>
      </w:r>
      <w:r w:rsidR="00197523">
        <w:t xml:space="preserve"> upon the efficacy of our own indigenous paradigm. Within this focus is the essence of our claim which relies upon our genealogical affiliation</w:t>
      </w:r>
      <w:r w:rsidR="00BD0366">
        <w:t xml:space="preserve"> to a pantheon of elemental deities spanning the eons of our planetary existence. It is an explanation of the uni</w:t>
      </w:r>
      <w:r w:rsidR="00C4140D">
        <w:t>verse that is uniquely Maori with</w:t>
      </w:r>
      <w:r w:rsidR="00BD0366">
        <w:t xml:space="preserve"> </w:t>
      </w:r>
      <w:r w:rsidR="008C0DFC">
        <w:t xml:space="preserve">an </w:t>
      </w:r>
      <w:r w:rsidR="00BD0366">
        <w:t>utterly in</w:t>
      </w:r>
      <w:r w:rsidR="008C0DFC">
        <w:t xml:space="preserve">dependent </w:t>
      </w:r>
      <w:r w:rsidR="00BD0366">
        <w:t xml:space="preserve"> cosmology </w:t>
      </w:r>
      <w:r w:rsidR="008C0DFC">
        <w:t xml:space="preserve"> and </w:t>
      </w:r>
      <w:r w:rsidR="00BD0366">
        <w:t xml:space="preserve"> theology</w:t>
      </w:r>
      <w:r w:rsidR="008C0DFC">
        <w:t xml:space="preserve"> concerning our existence</w:t>
      </w:r>
      <w:r w:rsidR="00C4140D">
        <w:t>.</w:t>
      </w:r>
      <w:r w:rsidR="00C0675F">
        <w:t xml:space="preserve"> </w:t>
      </w:r>
      <w:r w:rsidR="00C4140D">
        <w:t xml:space="preserve"> T</w:t>
      </w:r>
      <w:r w:rsidR="00BD0366">
        <w:t>angata Maori</w:t>
      </w:r>
      <w:r w:rsidR="00C40D1C">
        <w:t xml:space="preserve"> are the traditional</w:t>
      </w:r>
      <w:r w:rsidR="00BD0366">
        <w:t xml:space="preserve"> repositories</w:t>
      </w:r>
      <w:r w:rsidR="00C0675F">
        <w:t xml:space="preserve"> of the histories</w:t>
      </w:r>
      <w:r w:rsidR="00C40D1C">
        <w:t xml:space="preserve"> and dynamics of these r</w:t>
      </w:r>
      <w:r w:rsidR="00082DB1">
        <w:t>elationships and this is</w:t>
      </w:r>
      <w:r w:rsidR="008C0DFC">
        <w:t xml:space="preserve"> indelibly</w:t>
      </w:r>
      <w:r w:rsidR="00082DB1">
        <w:t xml:space="preserve"> reflected in the</w:t>
      </w:r>
      <w:r w:rsidR="008C0DFC">
        <w:t xml:space="preserve"> rich fabric of</w:t>
      </w:r>
      <w:r w:rsidR="00082DB1">
        <w:t xml:space="preserve"> nomenclature and practices of our forebears spanning the earth to the stars and encompassing the sacredness  of the divine.</w:t>
      </w:r>
    </w:p>
    <w:p w:rsidR="00197523" w:rsidRDefault="00A622F2">
      <w:r>
        <w:t>In the</w:t>
      </w:r>
      <w:r w:rsidR="00082DB1">
        <w:t xml:space="preserve"> context of this acknowledgement</w:t>
      </w:r>
      <w:r>
        <w:t xml:space="preserve"> we recall  the dedication of the Rangatira who have have initiated this claim and then in their death passed it on to make the claim intergenerational</w:t>
      </w:r>
      <w:r w:rsidR="00C40D1C">
        <w:t xml:space="preserve"> </w:t>
      </w:r>
      <w:r w:rsidR="00BD0366">
        <w:t xml:space="preserve"> </w:t>
      </w:r>
      <w:r>
        <w:t>and ecologically perpetual in nature. They were warriors fighting for the</w:t>
      </w:r>
      <w:r w:rsidR="0029500A">
        <w:t xml:space="preserve"> ethical</w:t>
      </w:r>
      <w:r>
        <w:t xml:space="preserve"> sanctity</w:t>
      </w:r>
      <w:r w:rsidR="0029500A">
        <w:t xml:space="preserve"> of</w:t>
      </w:r>
      <w:r w:rsidR="00C4140D">
        <w:t xml:space="preserve"> Maori</w:t>
      </w:r>
      <w:r w:rsidR="0029500A">
        <w:t xml:space="preserve"> cultural and in</w:t>
      </w:r>
      <w:r w:rsidR="00C4140D">
        <w:t>tellectual  rights</w:t>
      </w:r>
      <w:r w:rsidR="0029500A">
        <w:t xml:space="preserve"> and </w:t>
      </w:r>
      <w:r w:rsidR="00E365C9">
        <w:t>for</w:t>
      </w:r>
      <w:r w:rsidR="0029500A">
        <w:t xml:space="preserve"> achieving parity in the prote</w:t>
      </w:r>
      <w:r w:rsidR="00C4140D">
        <w:t>ction and nurturing of indigenous</w:t>
      </w:r>
      <w:r w:rsidR="0029500A">
        <w:t xml:space="preserve"> knowledge within the legislative and regulatory regime of the New Zealand Government.</w:t>
      </w:r>
      <w:r w:rsidR="00C4140D">
        <w:t xml:space="preserve"> Our obligation as todays voice of the claim is to maintain their standards and momentum. </w:t>
      </w:r>
    </w:p>
    <w:p w:rsidR="0029500A" w:rsidRDefault="0029500A">
      <w:r>
        <w:t xml:space="preserve">Given  the breadth and depth of this claim it is not surprising that the Judiciary have taken so long to </w:t>
      </w:r>
      <w:r w:rsidR="00A50647">
        <w:t xml:space="preserve"> produce a report which we hope will be of some real significance to the intellectual</w:t>
      </w:r>
      <w:r w:rsidR="00E365C9">
        <w:t>, cultural</w:t>
      </w:r>
      <w:r w:rsidR="00A50647">
        <w:t xml:space="preserve"> and property right laws of this country. Unfortunately</w:t>
      </w:r>
      <w:r w:rsidR="00D922A4">
        <w:t xml:space="preserve"> with</w:t>
      </w:r>
      <w:r>
        <w:t xml:space="preserve"> the passing of time</w:t>
      </w:r>
      <w:r w:rsidR="00D922A4">
        <w:t>,</w:t>
      </w:r>
      <w:r>
        <w:t xml:space="preserve"> many of the concerns and issues that we have raised </w:t>
      </w:r>
      <w:r w:rsidR="00A50647">
        <w:t xml:space="preserve">in the course of the hearings </w:t>
      </w:r>
      <w:r w:rsidR="0079071D">
        <w:t>have been overtaken</w:t>
      </w:r>
      <w:r>
        <w:t xml:space="preserve"> by contemporary Crown actions</w:t>
      </w:r>
      <w:r w:rsidR="00A50647">
        <w:t xml:space="preserve"> which have </w:t>
      </w:r>
      <w:r w:rsidR="00E365C9">
        <w:t xml:space="preserve">often </w:t>
      </w:r>
      <w:r w:rsidR="00A50647">
        <w:t>exacerbated and in some instances created</w:t>
      </w:r>
      <w:r w:rsidR="00E365C9">
        <w:t>,</w:t>
      </w:r>
      <w:r w:rsidR="00A50647">
        <w:t xml:space="preserve"> fresh injustices.</w:t>
      </w:r>
    </w:p>
    <w:p w:rsidR="0079071D" w:rsidRDefault="00D827CA">
      <w:r>
        <w:t>S</w:t>
      </w:r>
      <w:r w:rsidR="00A50647">
        <w:t>u</w:t>
      </w:r>
      <w:r>
        <w:t>c</w:t>
      </w:r>
      <w:r w:rsidR="00A50647">
        <w:t>cessive governments</w:t>
      </w:r>
      <w:r w:rsidR="00125CC0">
        <w:t xml:space="preserve"> have refus</w:t>
      </w:r>
      <w:r>
        <w:t>ed to address the  importance of the issue and</w:t>
      </w:r>
      <w:r w:rsidR="00E365C9">
        <w:t xml:space="preserve"> in their ongoing inaction,</w:t>
      </w:r>
      <w:r>
        <w:t xml:space="preserve"> </w:t>
      </w:r>
      <w:r w:rsidR="00125CC0">
        <w:t xml:space="preserve"> </w:t>
      </w:r>
      <w:r>
        <w:t xml:space="preserve">have failed to protect our intellectual and cultural potential as </w:t>
      </w:r>
      <w:r w:rsidR="008C0DFC">
        <w:t>the indigenous people of this land. The resulting</w:t>
      </w:r>
      <w:r w:rsidR="00A50647">
        <w:t xml:space="preserve"> situation</w:t>
      </w:r>
      <w:r w:rsidR="008C0DFC">
        <w:t xml:space="preserve"> is a legislative and policy environment that is not</w:t>
      </w:r>
      <w:r w:rsidR="00A50647">
        <w:t xml:space="preserve"> conducive to the achievement of</w:t>
      </w:r>
      <w:r w:rsidR="008C0DFC">
        <w:t xml:space="preserve"> our claimant aspirations</w:t>
      </w:r>
      <w:r w:rsidR="00E365C9">
        <w:t xml:space="preserve"> </w:t>
      </w:r>
      <w:r w:rsidR="001A265B">
        <w:t>and this makes the strength</w:t>
      </w:r>
      <w:r w:rsidR="00E365C9">
        <w:t xml:space="preserve"> and recommendations of the report all the more important.</w:t>
      </w:r>
    </w:p>
    <w:p w:rsidR="00E365C9" w:rsidRDefault="00E365C9">
      <w:r>
        <w:t>We were h</w:t>
      </w:r>
      <w:r w:rsidR="00D3331B">
        <w:t>eartened by the</w:t>
      </w:r>
      <w:r w:rsidR="00125CC0">
        <w:t xml:space="preserve"> early release of the </w:t>
      </w:r>
      <w:r w:rsidR="00D3331B">
        <w:t xml:space="preserve"> chapter on Te Reo Maori which was released</w:t>
      </w:r>
      <w:r w:rsidR="00125CC0">
        <w:t xml:space="preserve"> </w:t>
      </w:r>
      <w:r w:rsidR="00D3331B">
        <w:t xml:space="preserve"> in order to be considered by the 2011 Ministerial review on Maori language. However we are also equally disheartened by the lack of government respon</w:t>
      </w:r>
      <w:r w:rsidR="001A265B">
        <w:t>se to</w:t>
      </w:r>
      <w:r w:rsidR="00D3331B">
        <w:t xml:space="preserve"> the chapter.</w:t>
      </w:r>
    </w:p>
    <w:p w:rsidR="0079071D" w:rsidRDefault="00D3331B">
      <w:r>
        <w:t>As a claimant group of six iwi supported by a vast network of resource people and organisations we expect tha</w:t>
      </w:r>
      <w:r w:rsidR="0079071D">
        <w:t>t this report will take up</w:t>
      </w:r>
      <w:r>
        <w:t xml:space="preserve"> the weig</w:t>
      </w:r>
      <w:r w:rsidR="0079071D">
        <w:t>ht of this claim as</w:t>
      </w:r>
      <w:r>
        <w:t xml:space="preserve"> an issue of national importance and</w:t>
      </w:r>
      <w:r w:rsidR="0079071D">
        <w:t xml:space="preserve"> recommend it</w:t>
      </w:r>
      <w:r>
        <w:t xml:space="preserve">  worthy of national high level discussions</w:t>
      </w:r>
      <w:r w:rsidR="0079071D">
        <w:t xml:space="preserve"> .</w:t>
      </w:r>
    </w:p>
    <w:p w:rsidR="00D3331B" w:rsidRDefault="0079071D">
      <w:r>
        <w:t>We are</w:t>
      </w:r>
      <w:r w:rsidR="00125CC0">
        <w:t xml:space="preserve"> also</w:t>
      </w:r>
      <w:r>
        <w:t xml:space="preserve"> hopeful that the report will enable the Crown </w:t>
      </w:r>
      <w:r w:rsidR="00125CC0">
        <w:t xml:space="preserve">to find ways in which they can work together with us to develop initiatives by which </w:t>
      </w:r>
      <w:r w:rsidR="001A265B">
        <w:t>effective</w:t>
      </w:r>
      <w:r w:rsidR="00125CC0">
        <w:t xml:space="preserve"> redress might be achieved. We understand that any fruits coming from the ongoing dialogue between ourselves and the Crown will depend on the quality of our relationship and we urge the Crown to be bold in addressing this issue as a matter of urgency.</w:t>
      </w:r>
      <w:r w:rsidR="00D3331B">
        <w:t xml:space="preserve">   </w:t>
      </w:r>
    </w:p>
    <w:p w:rsidR="001A265B" w:rsidRDefault="001A265B">
      <w:r>
        <w:lastRenderedPageBreak/>
        <w:t>He Whakaputanga and Te Tiriti o Waitangi</w:t>
      </w:r>
      <w:r w:rsidR="0078637C">
        <w:t xml:space="preserve"> remain the</w:t>
      </w:r>
      <w:r>
        <w:t xml:space="preserve"> constitutional cornerstones  o</w:t>
      </w:r>
      <w:r w:rsidR="00076CCF">
        <w:t>f our fundamental right to</w:t>
      </w:r>
      <w:r>
        <w:t xml:space="preserve"> </w:t>
      </w:r>
      <w:r w:rsidR="00076CCF">
        <w:t>exercise</w:t>
      </w:r>
      <w:r w:rsidR="0078637C">
        <w:t xml:space="preserve"> </w:t>
      </w:r>
      <w:r>
        <w:t>our</w:t>
      </w:r>
      <w:r w:rsidR="009B034D">
        <w:t xml:space="preserve"> kaitiaki responsibilities</w:t>
      </w:r>
      <w:r w:rsidR="00D922A4">
        <w:t xml:space="preserve"> for the environment</w:t>
      </w:r>
      <w:r w:rsidR="00076CCF">
        <w:t xml:space="preserve"> and the path to reconciliation over this claim lies within the mana of those historic contracts. Unless the Crown is prepared to take this report seriously the process for resolution could take far longer than the time </w:t>
      </w:r>
      <w:r w:rsidR="00D922A4">
        <w:t xml:space="preserve">it has </w:t>
      </w:r>
      <w:r w:rsidR="00076CCF">
        <w:t xml:space="preserve">taken to produce the report. </w:t>
      </w:r>
    </w:p>
    <w:p w:rsidR="00D922A4" w:rsidRDefault="00D922A4">
      <w:r>
        <w:t>For our part as claimants we were here at the beginning and we will still be here at the end, for us there is no choice, only ongoing hard work.</w:t>
      </w:r>
    </w:p>
    <w:sectPr w:rsidR="00D922A4" w:rsidSect="00B34D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7523"/>
    <w:rsid w:val="00076CCF"/>
    <w:rsid w:val="00082DB1"/>
    <w:rsid w:val="00125CC0"/>
    <w:rsid w:val="00197523"/>
    <w:rsid w:val="001A265B"/>
    <w:rsid w:val="0029500A"/>
    <w:rsid w:val="003E63F3"/>
    <w:rsid w:val="00437517"/>
    <w:rsid w:val="00702D28"/>
    <w:rsid w:val="0078637C"/>
    <w:rsid w:val="0079071D"/>
    <w:rsid w:val="007A2BD4"/>
    <w:rsid w:val="008C0DFC"/>
    <w:rsid w:val="009B034D"/>
    <w:rsid w:val="00A405E8"/>
    <w:rsid w:val="00A50647"/>
    <w:rsid w:val="00A622F2"/>
    <w:rsid w:val="00B34DF1"/>
    <w:rsid w:val="00BD0366"/>
    <w:rsid w:val="00C0675F"/>
    <w:rsid w:val="00C07CA7"/>
    <w:rsid w:val="00C40D1C"/>
    <w:rsid w:val="00C4140D"/>
    <w:rsid w:val="00D02A45"/>
    <w:rsid w:val="00D3331B"/>
    <w:rsid w:val="00D827CA"/>
    <w:rsid w:val="00D922A4"/>
    <w:rsid w:val="00E365C9"/>
    <w:rsid w:val="00E50658"/>
    <w:rsid w:val="00E70271"/>
    <w:rsid w:val="00FF490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Haami Piripi</dc:creator>
  <cp:lastModifiedBy>User</cp:lastModifiedBy>
  <cp:revision>2</cp:revision>
  <dcterms:created xsi:type="dcterms:W3CDTF">2011-07-01T02:42:00Z</dcterms:created>
  <dcterms:modified xsi:type="dcterms:W3CDTF">2011-07-01T02:42:00Z</dcterms:modified>
</cp:coreProperties>
</file>